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F34A" w14:textId="125D7E97" w:rsidR="002D4BCA" w:rsidRDefault="009531B6" w:rsidP="0024202F">
      <w:pPr>
        <w:ind w:right="1132"/>
      </w:pPr>
      <w:r>
        <w:rPr>
          <w:noProof/>
        </w:rPr>
        <w:drawing>
          <wp:inline distT="0" distB="0" distL="0" distR="0" wp14:anchorId="4204FBD8" wp14:editId="450FAE02">
            <wp:extent cx="1631034" cy="5943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68" cy="5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B77E94">
        <w:t>PM</w:t>
      </w:r>
      <w:r w:rsidR="00D903ED">
        <w:t xml:space="preserve"> 202</w:t>
      </w:r>
      <w:r w:rsidR="00AE3481">
        <w:t>5</w:t>
      </w:r>
      <w:r w:rsidR="00D903ED">
        <w:t>-</w:t>
      </w:r>
      <w:r w:rsidR="00AE3481">
        <w:t>03</w:t>
      </w:r>
      <w:r w:rsidR="00D903ED">
        <w:t>-</w:t>
      </w:r>
      <w:r w:rsidR="00E7795A">
        <w:t>24</w:t>
      </w:r>
    </w:p>
    <w:p w14:paraId="48EDED13" w14:textId="77777777" w:rsidR="00AB7494" w:rsidRDefault="00AB7494" w:rsidP="0024202F">
      <w:pPr>
        <w:ind w:right="1132"/>
      </w:pPr>
    </w:p>
    <w:p w14:paraId="1DECCC35" w14:textId="4E924522" w:rsidR="00B77E94" w:rsidRPr="00C80C75" w:rsidRDefault="00B77E94" w:rsidP="0024202F">
      <w:pPr>
        <w:ind w:right="1132"/>
        <w:rPr>
          <w:b/>
          <w:bCs/>
          <w:color w:val="000000"/>
          <w:sz w:val="24"/>
          <w:szCs w:val="24"/>
        </w:rPr>
      </w:pPr>
      <w:r w:rsidRPr="00C80C75">
        <w:rPr>
          <w:b/>
          <w:bCs/>
          <w:color w:val="000000"/>
          <w:sz w:val="24"/>
          <w:szCs w:val="24"/>
        </w:rPr>
        <w:t xml:space="preserve">Projekt </w:t>
      </w:r>
      <w:proofErr w:type="spellStart"/>
      <w:r w:rsidRPr="00C80C75">
        <w:rPr>
          <w:b/>
          <w:bCs/>
          <w:color w:val="000000"/>
          <w:sz w:val="24"/>
          <w:szCs w:val="24"/>
        </w:rPr>
        <w:t>G</w:t>
      </w:r>
      <w:r w:rsidR="00667E27" w:rsidRPr="00C80C75">
        <w:rPr>
          <w:b/>
          <w:bCs/>
          <w:color w:val="000000"/>
          <w:sz w:val="24"/>
          <w:szCs w:val="24"/>
        </w:rPr>
        <w:t>o</w:t>
      </w:r>
      <w:r w:rsidRPr="00C80C75">
        <w:rPr>
          <w:b/>
          <w:bCs/>
          <w:color w:val="000000"/>
          <w:sz w:val="24"/>
          <w:szCs w:val="24"/>
        </w:rPr>
        <w:t>tö</w:t>
      </w:r>
      <w:proofErr w:type="spellEnd"/>
      <w:r w:rsidRPr="00C80C75">
        <w:rPr>
          <w:b/>
          <w:bCs/>
          <w:color w:val="000000"/>
          <w:sz w:val="24"/>
          <w:szCs w:val="24"/>
        </w:rPr>
        <w:t xml:space="preserve"> utökning gällande fastigheterna</w:t>
      </w:r>
      <w:r w:rsidR="00D903ED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C867AC">
        <w:rPr>
          <w:b/>
          <w:bCs/>
          <w:color w:val="000000"/>
          <w:sz w:val="24"/>
          <w:szCs w:val="24"/>
        </w:rPr>
        <w:t>D</w:t>
      </w:r>
      <w:r w:rsidR="00D903ED">
        <w:rPr>
          <w:b/>
          <w:bCs/>
          <w:color w:val="000000"/>
          <w:sz w:val="24"/>
          <w:szCs w:val="24"/>
        </w:rPr>
        <w:t>p</w:t>
      </w:r>
      <w:proofErr w:type="spellEnd"/>
      <w:r w:rsidR="00D903ED">
        <w:rPr>
          <w:b/>
          <w:bCs/>
          <w:color w:val="000000"/>
          <w:sz w:val="24"/>
          <w:szCs w:val="24"/>
        </w:rPr>
        <w:t xml:space="preserve"> 1831</w:t>
      </w:r>
    </w:p>
    <w:p w14:paraId="636B3073" w14:textId="2E3FBCAE" w:rsidR="00B77E94" w:rsidRPr="00AB7494" w:rsidRDefault="00B77E94" w:rsidP="0024202F">
      <w:pPr>
        <w:pStyle w:val="Liststycke"/>
        <w:ind w:left="0" w:right="1132"/>
        <w:rPr>
          <w:color w:val="000000"/>
        </w:rPr>
      </w:pPr>
      <w:proofErr w:type="spellStart"/>
      <w:r w:rsidRPr="00AB7494">
        <w:rPr>
          <w:color w:val="000000"/>
        </w:rPr>
        <w:t>Barkaröby</w:t>
      </w:r>
      <w:proofErr w:type="spellEnd"/>
      <w:r w:rsidRPr="00AB7494">
        <w:rPr>
          <w:color w:val="000000"/>
        </w:rPr>
        <w:t xml:space="preserve"> 8:53</w:t>
      </w:r>
      <w:r w:rsidR="00134437">
        <w:rPr>
          <w:color w:val="000000"/>
        </w:rPr>
        <w:t xml:space="preserve">, </w:t>
      </w:r>
      <w:proofErr w:type="spellStart"/>
      <w:r w:rsidRPr="00AB7494">
        <w:rPr>
          <w:color w:val="000000"/>
        </w:rPr>
        <w:t>Barkaröby</w:t>
      </w:r>
      <w:proofErr w:type="spellEnd"/>
      <w:r w:rsidRPr="00AB7494">
        <w:rPr>
          <w:color w:val="000000"/>
        </w:rPr>
        <w:t xml:space="preserve"> 8:54</w:t>
      </w:r>
      <w:r w:rsidR="00134437">
        <w:rPr>
          <w:color w:val="000000"/>
        </w:rPr>
        <w:t xml:space="preserve">, </w:t>
      </w:r>
      <w:proofErr w:type="spellStart"/>
      <w:r w:rsidRPr="00AB7494">
        <w:rPr>
          <w:color w:val="000000"/>
        </w:rPr>
        <w:t>Barkaröby</w:t>
      </w:r>
      <w:proofErr w:type="spellEnd"/>
      <w:r w:rsidRPr="00AB7494">
        <w:rPr>
          <w:color w:val="000000"/>
        </w:rPr>
        <w:t xml:space="preserve"> 8:55</w:t>
      </w:r>
      <w:r w:rsidR="00134437">
        <w:rPr>
          <w:color w:val="000000"/>
        </w:rPr>
        <w:t xml:space="preserve">, </w:t>
      </w:r>
      <w:proofErr w:type="spellStart"/>
      <w:r w:rsidRPr="00AB7494">
        <w:rPr>
          <w:color w:val="000000"/>
        </w:rPr>
        <w:t>Barkaröby</w:t>
      </w:r>
      <w:proofErr w:type="spellEnd"/>
      <w:r w:rsidRPr="00AB7494">
        <w:rPr>
          <w:color w:val="000000"/>
        </w:rPr>
        <w:t xml:space="preserve"> 8:56</w:t>
      </w:r>
    </w:p>
    <w:p w14:paraId="62C44C91" w14:textId="77777777" w:rsidR="00667E27" w:rsidRDefault="00667E27" w:rsidP="0024202F">
      <w:pPr>
        <w:ind w:right="1132"/>
        <w:rPr>
          <w:b/>
          <w:bCs/>
          <w:color w:val="000000"/>
        </w:rPr>
      </w:pPr>
    </w:p>
    <w:p w14:paraId="3F362C7D" w14:textId="6DBDE708" w:rsidR="006963F8" w:rsidRPr="006963F8" w:rsidRDefault="006963F8" w:rsidP="0024202F">
      <w:pPr>
        <w:ind w:right="1132"/>
        <w:rPr>
          <w:b/>
          <w:bCs/>
          <w:color w:val="000000"/>
        </w:rPr>
      </w:pPr>
      <w:bookmarkStart w:id="0" w:name="_Hlk117511231"/>
      <w:r w:rsidRPr="006963F8">
        <w:rPr>
          <w:b/>
          <w:bCs/>
          <w:color w:val="000000"/>
        </w:rPr>
        <w:t>Planbestämmelser för utformning av friliggande hus</w:t>
      </w:r>
      <w:r w:rsidR="00376064">
        <w:rPr>
          <w:b/>
          <w:bCs/>
          <w:color w:val="000000"/>
        </w:rPr>
        <w:t xml:space="preserve"> (en- och tvåfamiljshus)</w:t>
      </w:r>
    </w:p>
    <w:bookmarkEnd w:id="0"/>
    <w:p w14:paraId="0A4A6524" w14:textId="11052824" w:rsidR="00B77E94" w:rsidRDefault="00381EF9" w:rsidP="0024202F">
      <w:pPr>
        <w:ind w:right="1132"/>
      </w:pPr>
      <w:r>
        <w:t>Vid</w:t>
      </w:r>
      <w:r w:rsidR="006963F8">
        <w:t xml:space="preserve"> friliggande bostadshus </w:t>
      </w:r>
      <w:r w:rsidR="00FA2529">
        <w:t>får högst 25% av tomten dock max 300 kv</w:t>
      </w:r>
      <w:r>
        <w:t>m bebyggas inkl</w:t>
      </w:r>
      <w:r w:rsidR="00C80C75">
        <w:t xml:space="preserve">usive </w:t>
      </w:r>
      <w:r>
        <w:t>garage. Dessutom får carport och skärmtak om sammanlagt 50 kvm uppföras.</w:t>
      </w:r>
      <w:r w:rsidR="00516438">
        <w:t xml:space="preserve"> </w:t>
      </w:r>
    </w:p>
    <w:p w14:paraId="3510D234" w14:textId="77777777" w:rsidR="0024202F" w:rsidRDefault="0024202F" w:rsidP="0024202F">
      <w:pPr>
        <w:ind w:right="1132"/>
        <w:rPr>
          <w:b/>
          <w:bCs/>
        </w:rPr>
      </w:pPr>
    </w:p>
    <w:p w14:paraId="46FD160E" w14:textId="3B89EB33" w:rsidR="00C867AC" w:rsidRPr="00C867AC" w:rsidRDefault="00C867AC" w:rsidP="0024202F">
      <w:pPr>
        <w:ind w:right="1132"/>
        <w:rPr>
          <w:b/>
          <w:bCs/>
        </w:rPr>
      </w:pPr>
      <w:bookmarkStart w:id="1" w:name="_Hlk117511241"/>
      <w:r w:rsidRPr="00C867AC">
        <w:rPr>
          <w:b/>
          <w:bCs/>
        </w:rPr>
        <w:t>Markens anordnande</w:t>
      </w:r>
    </w:p>
    <w:bookmarkEnd w:id="1"/>
    <w:p w14:paraId="0D3BF47D" w14:textId="480EFAD8" w:rsidR="00C867AC" w:rsidRDefault="00C867AC" w:rsidP="0024202F">
      <w:pPr>
        <w:ind w:right="1132"/>
      </w:pPr>
      <w:proofErr w:type="spellStart"/>
      <w:r>
        <w:t>Markhöjden</w:t>
      </w:r>
      <w:proofErr w:type="spellEnd"/>
      <w:r>
        <w:t xml:space="preserve"> ska ligga minst 1 meter över dikesbotten</w:t>
      </w:r>
      <w:r w:rsidR="00661163">
        <w:t>,</w:t>
      </w:r>
      <w:r w:rsidR="00C87EFB">
        <w:t xml:space="preserve"> </w:t>
      </w:r>
      <w:r w:rsidR="00D3576B">
        <w:t xml:space="preserve">gäller </w:t>
      </w:r>
      <w:proofErr w:type="spellStart"/>
      <w:r w:rsidR="00D3576B">
        <w:t>Barkaröby</w:t>
      </w:r>
      <w:proofErr w:type="spellEnd"/>
      <w:r w:rsidR="00D3576B">
        <w:t xml:space="preserve"> 8:53, </w:t>
      </w:r>
      <w:r w:rsidR="00C87EFB">
        <w:t>och parkering ska anordnas inom tomtmark.</w:t>
      </w:r>
    </w:p>
    <w:p w14:paraId="43A71FF8" w14:textId="77777777" w:rsidR="0024202F" w:rsidRDefault="0024202F" w:rsidP="0024202F">
      <w:pPr>
        <w:ind w:right="1132"/>
        <w:rPr>
          <w:b/>
          <w:bCs/>
        </w:rPr>
      </w:pPr>
    </w:p>
    <w:p w14:paraId="0C3C4BF6" w14:textId="615CE417" w:rsidR="00381EF9" w:rsidRPr="00381EF9" w:rsidRDefault="00381EF9" w:rsidP="0024202F">
      <w:pPr>
        <w:ind w:right="1132"/>
        <w:rPr>
          <w:b/>
          <w:bCs/>
        </w:rPr>
      </w:pPr>
      <w:bookmarkStart w:id="2" w:name="_Hlk117511246"/>
      <w:r w:rsidRPr="00381EF9">
        <w:rPr>
          <w:b/>
          <w:bCs/>
        </w:rPr>
        <w:t>Placering, utformning, utförande</w:t>
      </w:r>
    </w:p>
    <w:bookmarkEnd w:id="2"/>
    <w:p w14:paraId="47BAB96A" w14:textId="4C34847B" w:rsidR="00381EF9" w:rsidRDefault="00381EF9" w:rsidP="0024202F">
      <w:pPr>
        <w:ind w:right="1132"/>
      </w:pPr>
      <w:r>
        <w:t>Högsta totalhöjd för huvudbyggnad är 10 meter i över angivet nollplan</w:t>
      </w:r>
      <w:r w:rsidR="00197256">
        <w:t>.</w:t>
      </w:r>
    </w:p>
    <w:p w14:paraId="740B09DF" w14:textId="749E5041" w:rsidR="001D766E" w:rsidRDefault="001D766E" w:rsidP="0024202F">
      <w:pPr>
        <w:ind w:right="1132"/>
      </w:pPr>
      <w:r>
        <w:t>Högsta totalhöjd på garage, carport och förråd är 5,5 meter.</w:t>
      </w:r>
    </w:p>
    <w:p w14:paraId="7879C379" w14:textId="0C486EF8" w:rsidR="001D766E" w:rsidRDefault="001D766E" w:rsidP="0024202F">
      <w:pPr>
        <w:ind w:right="1132"/>
        <w:rPr>
          <w:i/>
          <w:iCs/>
        </w:rPr>
      </w:pPr>
      <w:r>
        <w:t xml:space="preserve">Huvudbyggnad ska placeras 3,0 m från gräns mot gata </w:t>
      </w:r>
      <w:r w:rsidRPr="001D766E">
        <w:rPr>
          <w:i/>
          <w:iCs/>
        </w:rPr>
        <w:t>där så är möjligt.</w:t>
      </w:r>
    </w:p>
    <w:p w14:paraId="51D5D4EB" w14:textId="2ED1A4AD" w:rsidR="001D766E" w:rsidRDefault="001D766E" w:rsidP="0024202F">
      <w:pPr>
        <w:ind w:right="1132"/>
      </w:pPr>
      <w:r>
        <w:t>Huvudbyggnad ska placeras minst 4,0 m från tomtgräns.</w:t>
      </w:r>
    </w:p>
    <w:p w14:paraId="3BA73AEB" w14:textId="42A68593" w:rsidR="001D766E" w:rsidRDefault="001D766E" w:rsidP="0024202F">
      <w:pPr>
        <w:ind w:right="1132"/>
      </w:pPr>
      <w:r>
        <w:t>Garage, carport och uthus ska placeras 6,0 m från gräns mot gata där så är möjligt</w:t>
      </w:r>
      <w:r w:rsidR="004062DF">
        <w:t>.</w:t>
      </w:r>
    </w:p>
    <w:p w14:paraId="3DADCAA6" w14:textId="21079EAB" w:rsidR="001D766E" w:rsidRDefault="001D766E" w:rsidP="0024202F">
      <w:pPr>
        <w:ind w:right="1132"/>
      </w:pPr>
      <w:r>
        <w:t xml:space="preserve">Vid friliggande bostadshus får garage och förråd sammanbyggas i gräns </w:t>
      </w:r>
      <w:r w:rsidR="003701F4">
        <w:t>e</w:t>
      </w:r>
      <w:r>
        <w:t>mellan tomter eller placeras minst 1,0 m från tomtgräns.</w:t>
      </w:r>
    </w:p>
    <w:p w14:paraId="30B0DE2F" w14:textId="0911AD63" w:rsidR="001D766E" w:rsidRDefault="007C5E53" w:rsidP="0024202F">
      <w:pPr>
        <w:ind w:right="1132"/>
      </w:pPr>
      <w:r>
        <w:t>Högsta antalet våningar ä</w:t>
      </w:r>
      <w:r w:rsidR="00F405A6">
        <w:t>r</w:t>
      </w:r>
      <w:r>
        <w:t xml:space="preserve"> två och vind får inte inredas.</w:t>
      </w:r>
    </w:p>
    <w:p w14:paraId="116A23B9" w14:textId="61DC9AC9" w:rsidR="007C5E53" w:rsidRDefault="007C5E53" w:rsidP="0024202F">
      <w:pPr>
        <w:ind w:right="1132"/>
      </w:pPr>
      <w:r>
        <w:t>Byggnader och gator ska anpassas efter terrängen och utförandet ska redovisas vid bygglov.</w:t>
      </w:r>
    </w:p>
    <w:p w14:paraId="672AF712" w14:textId="1BF5918A" w:rsidR="00F405A6" w:rsidRDefault="00F405A6" w:rsidP="0024202F">
      <w:pPr>
        <w:ind w:right="1132"/>
      </w:pPr>
      <w:r>
        <w:t xml:space="preserve">Lägsta </w:t>
      </w:r>
      <w:r w:rsidR="003701F4">
        <w:t xml:space="preserve">färdig </w:t>
      </w:r>
      <w:r>
        <w:t>golvnivå är 0,3 m över gatunivå.</w:t>
      </w:r>
    </w:p>
    <w:p w14:paraId="2AA72F0D" w14:textId="03DB1B7C" w:rsidR="00F405A6" w:rsidRDefault="00F405A6" w:rsidP="0024202F">
      <w:pPr>
        <w:ind w:right="1132"/>
      </w:pPr>
      <w:r>
        <w:t>Dagvatten ska i största möjliga utsträckning fördröjas eller infiltreras inom kvartersmark, och byggnader ska förses med utkastare.</w:t>
      </w:r>
    </w:p>
    <w:p w14:paraId="07BA13EE" w14:textId="089B4790" w:rsidR="00867706" w:rsidRDefault="00867706" w:rsidP="0024202F">
      <w:pPr>
        <w:ind w:right="1132"/>
      </w:pPr>
    </w:p>
    <w:p w14:paraId="48151855" w14:textId="5222F1BB" w:rsidR="00867706" w:rsidRDefault="00867706" w:rsidP="0024202F">
      <w:pPr>
        <w:ind w:right="1132"/>
        <w:rPr>
          <w:b/>
          <w:bCs/>
        </w:rPr>
      </w:pPr>
      <w:bookmarkStart w:id="3" w:name="_Hlk117511255"/>
      <w:r w:rsidRPr="00867706">
        <w:rPr>
          <w:b/>
          <w:bCs/>
        </w:rPr>
        <w:t>Bygglovsbefriade åtgärder</w:t>
      </w:r>
      <w:r w:rsidR="000927F2">
        <w:rPr>
          <w:b/>
          <w:bCs/>
        </w:rPr>
        <w:t xml:space="preserve"> som ingår i byggrätten och kräver en bygganmälan</w:t>
      </w:r>
    </w:p>
    <w:bookmarkEnd w:id="3"/>
    <w:p w14:paraId="30BEB1B4" w14:textId="3F51A5EA" w:rsidR="00867706" w:rsidRDefault="00867706" w:rsidP="0024202F">
      <w:pPr>
        <w:ind w:right="1132"/>
      </w:pPr>
      <w:r>
        <w:t>Carport om högst 25 kvm, minst 1,0 m från granntomt och 6,0 m från gata.</w:t>
      </w:r>
    </w:p>
    <w:p w14:paraId="3A56E8A9" w14:textId="284AAD6D" w:rsidR="00867706" w:rsidRDefault="00867706" w:rsidP="0024202F">
      <w:pPr>
        <w:ind w:right="1132"/>
      </w:pPr>
      <w:r>
        <w:t>Tak över uteplats med/utan enkel inglasning om högst 25 kvm och minst 4,0 m från tomtgräns.</w:t>
      </w:r>
    </w:p>
    <w:p w14:paraId="53EC0750" w14:textId="7FE73EDC" w:rsidR="00867706" w:rsidRDefault="00867706" w:rsidP="0024202F">
      <w:pPr>
        <w:ind w:right="1132"/>
      </w:pPr>
      <w:r>
        <w:lastRenderedPageBreak/>
        <w:t>Solfångare i takfall.</w:t>
      </w:r>
    </w:p>
    <w:p w14:paraId="65638218" w14:textId="05FF86A9" w:rsidR="00867706" w:rsidRDefault="00867706" w:rsidP="0024202F">
      <w:pPr>
        <w:ind w:right="1132"/>
      </w:pPr>
      <w:r>
        <w:t>Plank får uppföras i bullerutsatta lägen.</w:t>
      </w:r>
    </w:p>
    <w:p w14:paraId="62C9C402" w14:textId="77777777" w:rsidR="0024202F" w:rsidRDefault="00867706" w:rsidP="0024202F">
      <w:pPr>
        <w:ind w:right="1132"/>
      </w:pPr>
      <w:r>
        <w:t>Ändrad användning till kontor eller hantverk, högst 25% av byggnadens bruttoarea.</w:t>
      </w:r>
      <w:r w:rsidR="002F2302">
        <w:t xml:space="preserve"> Verksamheten får inte bedrivas utomhus eller vara störande för omgivningen.</w:t>
      </w:r>
    </w:p>
    <w:p w14:paraId="26FC63B5" w14:textId="77777777" w:rsidR="0024202F" w:rsidRDefault="0024202F" w:rsidP="0024202F">
      <w:pPr>
        <w:ind w:right="1132"/>
      </w:pPr>
    </w:p>
    <w:p w14:paraId="06449ACC" w14:textId="71716A00" w:rsidR="00531353" w:rsidRPr="0024202F" w:rsidRDefault="00531353" w:rsidP="0024202F">
      <w:pPr>
        <w:ind w:right="1132"/>
      </w:pPr>
      <w:bookmarkStart w:id="4" w:name="_Hlk117510679"/>
      <w:r w:rsidRPr="00751CEE">
        <w:rPr>
          <w:b/>
          <w:bCs/>
        </w:rPr>
        <w:t>Teknisk försörjning</w:t>
      </w:r>
    </w:p>
    <w:p w14:paraId="5E7A6F76" w14:textId="5CA746A7" w:rsidR="00531353" w:rsidRDefault="00531353" w:rsidP="0024202F">
      <w:pPr>
        <w:ind w:right="1132"/>
      </w:pPr>
      <w:r>
        <w:t>Anmälan om anslutning till VA, el och fjärrvärme ska göras på Mälarenergis hemsida</w:t>
      </w:r>
      <w:r w:rsidR="00751CEE">
        <w:t xml:space="preserve">, </w:t>
      </w:r>
      <w:hyperlink r:id="rId7" w:history="1">
        <w:r w:rsidR="00751CEE">
          <w:rPr>
            <w:rStyle w:val="Hyperlnk"/>
          </w:rPr>
          <w:t>Guide för dig som bygger nytt hus anslut el, elnät, vatten, avlopp, fiber | Mälarenergi (malarenergi.se)</w:t>
        </w:r>
      </w:hyperlink>
    </w:p>
    <w:p w14:paraId="184E5CAC" w14:textId="1145EA76" w:rsidR="00D81A5B" w:rsidRDefault="00D81A5B" w:rsidP="0024202F">
      <w:pPr>
        <w:ind w:right="1132"/>
      </w:pPr>
    </w:p>
    <w:p w14:paraId="42405848" w14:textId="13A61299" w:rsidR="00D81A5B" w:rsidRDefault="00D81A5B" w:rsidP="0024202F">
      <w:pPr>
        <w:ind w:right="1132"/>
        <w:rPr>
          <w:b/>
          <w:bCs/>
        </w:rPr>
      </w:pPr>
      <w:r w:rsidRPr="00D81A5B">
        <w:rPr>
          <w:b/>
          <w:bCs/>
        </w:rPr>
        <w:t>Bygglov</w:t>
      </w:r>
    </w:p>
    <w:p w14:paraId="65243279" w14:textId="65214B4E" w:rsidR="00D81A5B" w:rsidRPr="00D81A5B" w:rsidRDefault="00D81A5B" w:rsidP="0024202F">
      <w:pPr>
        <w:ind w:right="1132"/>
      </w:pPr>
      <w:r w:rsidRPr="00D81A5B">
        <w:t xml:space="preserve">Bygglov </w:t>
      </w:r>
      <w:r w:rsidR="00A67006">
        <w:t xml:space="preserve">kan du som har Bank ID söka i vår e-tjänst, </w:t>
      </w:r>
      <w:hyperlink r:id="rId8" w:history="1">
        <w:r w:rsidR="00A67006" w:rsidRPr="00A02F97">
          <w:rPr>
            <w:rStyle w:val="Hyperlnk"/>
          </w:rPr>
          <w:t>www.vasteras.se/etjanstbygg</w:t>
        </w:r>
      </w:hyperlink>
      <w:r w:rsidR="00394F06">
        <w:t xml:space="preserve"> i annat fall kan man lämna in ansökan i receptionen på stadshuset</w:t>
      </w:r>
      <w:r w:rsidR="0011416E">
        <w:t>.</w:t>
      </w:r>
    </w:p>
    <w:p w14:paraId="129EA823" w14:textId="65025435" w:rsidR="00A67006" w:rsidRDefault="00A67006" w:rsidP="0024202F">
      <w:pPr>
        <w:ind w:right="1132"/>
      </w:pPr>
      <w:r>
        <w:t xml:space="preserve">På länken nedan kan du läsa om hur processen ser ut och vilka handlingar som behövs. </w:t>
      </w:r>
    </w:p>
    <w:p w14:paraId="5889DA99" w14:textId="6D9AA182" w:rsidR="00D81A5B" w:rsidRDefault="00D81A5B" w:rsidP="0024202F">
      <w:pPr>
        <w:ind w:right="1132"/>
      </w:pPr>
      <w:hyperlink r:id="rId9" w:history="1">
        <w:r>
          <w:rPr>
            <w:rStyle w:val="Hyperlnk"/>
          </w:rPr>
          <w:t>Nytt hus - villa eller fritidshus - Västerås (vasteras.se)</w:t>
        </w:r>
      </w:hyperlink>
    </w:p>
    <w:p w14:paraId="6DF1CDAC" w14:textId="431754AC" w:rsidR="003A5D78" w:rsidRPr="001727C2" w:rsidRDefault="005D08C7" w:rsidP="0024202F">
      <w:pPr>
        <w:ind w:right="1132"/>
        <w:rPr>
          <w:rFonts w:cstheme="minorHAnsi"/>
        </w:rPr>
      </w:pPr>
      <w:r w:rsidRPr="001727C2">
        <w:rPr>
          <w:rFonts w:cstheme="minorHAnsi"/>
        </w:rPr>
        <w:t>Har du frågor kan du kontakta Kontaktcenter tel.</w:t>
      </w:r>
      <w:r w:rsidR="00DD1E98" w:rsidRPr="001727C2">
        <w:rPr>
          <w:rFonts w:cstheme="minorHAnsi"/>
        </w:rPr>
        <w:t xml:space="preserve"> </w:t>
      </w:r>
      <w:r w:rsidR="00DD1E98" w:rsidRPr="001727C2">
        <w:rPr>
          <w:rFonts w:cstheme="minorHAnsi"/>
          <w:color w:val="242424"/>
          <w:sz w:val="21"/>
          <w:szCs w:val="21"/>
          <w:shd w:val="clear" w:color="auto" w:fill="FFFFFF"/>
        </w:rPr>
        <w:t>021-39 00 00 knappval 3, samt kontaktcenter@vasteras.se</w:t>
      </w:r>
      <w:bookmarkEnd w:id="4"/>
    </w:p>
    <w:sectPr w:rsidR="003A5D78" w:rsidRPr="001727C2" w:rsidSect="009531B6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79D"/>
    <w:multiLevelType w:val="hybridMultilevel"/>
    <w:tmpl w:val="0F4E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1CCA"/>
    <w:multiLevelType w:val="hybridMultilevel"/>
    <w:tmpl w:val="3F787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5413">
    <w:abstractNumId w:val="0"/>
  </w:num>
  <w:num w:numId="2" w16cid:durableId="84805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94"/>
    <w:rsid w:val="000927F2"/>
    <w:rsid w:val="0011416E"/>
    <w:rsid w:val="00134437"/>
    <w:rsid w:val="001727C2"/>
    <w:rsid w:val="00197256"/>
    <w:rsid w:val="001D766E"/>
    <w:rsid w:val="0024202F"/>
    <w:rsid w:val="002D4BCA"/>
    <w:rsid w:val="002F2302"/>
    <w:rsid w:val="003701F4"/>
    <w:rsid w:val="00376064"/>
    <w:rsid w:val="00381EF9"/>
    <w:rsid w:val="00394F06"/>
    <w:rsid w:val="003A5D78"/>
    <w:rsid w:val="004062DF"/>
    <w:rsid w:val="00516438"/>
    <w:rsid w:val="00531353"/>
    <w:rsid w:val="005D08C7"/>
    <w:rsid w:val="00661163"/>
    <w:rsid w:val="00667E27"/>
    <w:rsid w:val="006963F8"/>
    <w:rsid w:val="006A7E0B"/>
    <w:rsid w:val="00710110"/>
    <w:rsid w:val="00751CEE"/>
    <w:rsid w:val="007C5E53"/>
    <w:rsid w:val="00867706"/>
    <w:rsid w:val="008F71A4"/>
    <w:rsid w:val="009531B6"/>
    <w:rsid w:val="009E3427"/>
    <w:rsid w:val="00A54D5A"/>
    <w:rsid w:val="00A67006"/>
    <w:rsid w:val="00AB7494"/>
    <w:rsid w:val="00AE3481"/>
    <w:rsid w:val="00B7478B"/>
    <w:rsid w:val="00B77E94"/>
    <w:rsid w:val="00C80C75"/>
    <w:rsid w:val="00C867AC"/>
    <w:rsid w:val="00C87EFB"/>
    <w:rsid w:val="00D047CA"/>
    <w:rsid w:val="00D3576B"/>
    <w:rsid w:val="00D81A5B"/>
    <w:rsid w:val="00D903ED"/>
    <w:rsid w:val="00DD1E98"/>
    <w:rsid w:val="00E7795A"/>
    <w:rsid w:val="00F405A6"/>
    <w:rsid w:val="00F7726E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34B"/>
  <w15:chartTrackingRefBased/>
  <w15:docId w15:val="{6913758D-27C1-4597-858D-556C1E0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7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51CE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700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67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eras.se/etjanstbyg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malarenergi.se/bygga-nytt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asteras.se/bygga-bo-och-miljo/bygga-nytt-riva-eller-andra/nytt-hus---villa-eller-fritidshus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20D1EFD2A2444A9A5C6F86BFCE3DA" ma:contentTypeVersion="11" ma:contentTypeDescription="Skapa ett nytt dokument." ma:contentTypeScope="" ma:versionID="69ca7eae221e01d58d95cf41aa58c4df">
  <xsd:schema xmlns:xsd="http://www.w3.org/2001/XMLSchema" xmlns:xs="http://www.w3.org/2001/XMLSchema" xmlns:p="http://schemas.microsoft.com/office/2006/metadata/properties" xmlns:ns2="1e0e2126-c2b6-40b6-8756-f834028b21cf" xmlns:ns3="0af13ed6-2c62-4927-b780-0b4c7f4df949" targetNamespace="http://schemas.microsoft.com/office/2006/metadata/properties" ma:root="true" ma:fieldsID="0b2f1a32db02fb064e517c9c11ee5034" ns2:_="" ns3:_="">
    <xsd:import namespace="1e0e2126-c2b6-40b6-8756-f834028b21cf"/>
    <xsd:import namespace="0af13ed6-2c62-4927-b780-0b4c7f4df9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2126-c2b6-40b6-8756-f834028b21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8ed1b39-f782-4f74-bb30-94909ff3b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3ed6-2c62-4927-b780-0b4c7f4df9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0ff4bf-df27-4b41-947e-ce7e45df3b38}" ma:internalName="TaxCatchAll" ma:showField="CatchAllData" ma:web="0af13ed6-2c62-4927-b780-0b4c7f4d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13ed6-2c62-4927-b780-0b4c7f4df949" xsi:nil="true"/>
    <lcf76f155ced4ddcb4097134ff3c332f xmlns="1e0e2126-c2b6-40b6-8756-f834028b2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205F2-3AF5-4813-9EBE-6D5114BFE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AACA2-84B5-4715-A73B-A46EE3FBBC74}"/>
</file>

<file path=customXml/itemProps3.xml><?xml version="1.0" encoding="utf-8"?>
<ds:datastoreItem xmlns:ds="http://schemas.openxmlformats.org/officeDocument/2006/customXml" ds:itemID="{361D49F9-0A16-4E57-810F-7E3D002521AA}"/>
</file>

<file path=customXml/itemProps4.xml><?xml version="1.0" encoding="utf-8"?>
<ds:datastoreItem xmlns:ds="http://schemas.openxmlformats.org/officeDocument/2006/customXml" ds:itemID="{80B04BE2-DA29-460B-AAFE-34AB3B877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2301</Characters>
  <Application>Microsoft Office Word</Application>
  <DocSecurity>0</DocSecurity>
  <Lines>67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Jessica</dc:creator>
  <cp:keywords/>
  <dc:description/>
  <cp:lastModifiedBy>Fahlborg, Pernilla</cp:lastModifiedBy>
  <cp:revision>2</cp:revision>
  <dcterms:created xsi:type="dcterms:W3CDTF">2025-03-24T10:08:00Z</dcterms:created>
  <dcterms:modified xsi:type="dcterms:W3CDTF">2025-03-24T10:08:00Z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0x010100BE020D1EFD2A2444A9A5C6F86BFCE3DA</vt:lpwstr>
  </property>
</Properties>
</file>